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277" w:rsidRPr="00B825D6" w:rsidRDefault="00016277" w:rsidP="00016277">
      <w:pPr>
        <w:jc w:val="center"/>
        <w:rPr>
          <w:b/>
          <w:color w:val="000000"/>
        </w:rPr>
      </w:pPr>
      <w:bookmarkStart w:id="0" w:name="_GoBack"/>
      <w:bookmarkEnd w:id="0"/>
      <w:r w:rsidRPr="00B825D6">
        <w:rPr>
          <w:b/>
          <w:color w:val="000000"/>
        </w:rPr>
        <w:t>ГЕОГРАФИЯ</w:t>
      </w:r>
    </w:p>
    <w:p w:rsidR="00016277" w:rsidRPr="00B825D6" w:rsidRDefault="00016277" w:rsidP="00016277">
      <w:pPr>
        <w:jc w:val="center"/>
        <w:rPr>
          <w:color w:val="000000"/>
        </w:rPr>
      </w:pPr>
      <w:r w:rsidRPr="00B825D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/>
              <w:rPr>
                <w:color w:val="000000"/>
                <w:lang w:val="kk-KZ"/>
              </w:rPr>
            </w:pPr>
            <w:r w:rsidRPr="00B825D6">
              <w:rPr>
                <w:b/>
                <w:i/>
                <w:color w:val="000000"/>
                <w:lang w:val="kk-KZ"/>
              </w:rPr>
              <w:t>Инструкция:</w:t>
            </w:r>
            <w:r w:rsidRPr="00B825D6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B825D6">
              <w:rPr>
                <w:color w:val="000000"/>
                <w:lang w:val="kk-KZ"/>
              </w:rPr>
              <w:t>.</w:t>
            </w:r>
          </w:p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825D6">
              <w:rPr>
                <w:color w:val="000000"/>
              </w:rPr>
              <w:t xml:space="preserve"> 1. </w:t>
            </w:r>
            <w:r w:rsidRPr="00B825D6">
              <w:rPr>
                <w:rFonts w:eastAsia="Lucida Sans Unicode"/>
                <w:color w:val="000000"/>
                <w:lang w:val="kk-KZ"/>
              </w:rPr>
              <w:t xml:space="preserve">Составные части литосферы 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ядро, верхний слой мантии, Земная кора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верхний слой мантии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гранит, базальт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верхний слой мантии, Земная кора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биосфера, верхний слой литосферы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 2.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Планктон – основной источник питания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для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белого медведя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императорского пингвина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синего кита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белой акулы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гигантского краба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 3.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История развития Земли состоит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из пяти эр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из одной эры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из трех эр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из двух эр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из четырех эр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 4.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Основные запасы нефти и газа Казахстана сконцентрированы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ц</w:t>
            </w:r>
            <w:r w:rsidRPr="00B825D6">
              <w:rPr>
                <w:rFonts w:eastAsia="Times New Roman"/>
                <w:color w:val="000000"/>
                <w:lang w:eastAsia="ru-RU"/>
              </w:rPr>
              <w:t>ентре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а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B825D6">
              <w:rPr>
                <w:rFonts w:eastAsia="Times New Roman"/>
                <w:color w:val="000000"/>
                <w:lang w:eastAsia="ru-RU"/>
              </w:rPr>
              <w:t>евере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а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ю</w:t>
            </w:r>
            <w:r w:rsidRPr="00B825D6">
              <w:rPr>
                <w:rFonts w:eastAsia="Times New Roman"/>
                <w:color w:val="000000"/>
                <w:lang w:eastAsia="ru-RU"/>
              </w:rPr>
              <w:t>ге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а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B825D6">
              <w:rPr>
                <w:rFonts w:eastAsia="Times New Roman"/>
                <w:color w:val="000000"/>
                <w:lang w:eastAsia="ru-RU"/>
              </w:rPr>
              <w:t>остоке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а 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з</w:t>
            </w:r>
            <w:r w:rsidRPr="00B825D6">
              <w:rPr>
                <w:rFonts w:eastAsia="Times New Roman"/>
                <w:color w:val="000000"/>
                <w:lang w:eastAsia="ru-RU"/>
              </w:rPr>
              <w:t>ападе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 5. </w:t>
            </w:r>
            <w:r w:rsidRPr="00B825D6">
              <w:rPr>
                <w:rFonts w:eastAsia="Times New Roman"/>
                <w:color w:val="000000"/>
                <w:lang w:eastAsia="ru-RU"/>
              </w:rPr>
              <w:t>Главной специализацией данного транспорта является перевозка пассажиров на дальние расстояния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воздушный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автомобильный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морской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речной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гужевой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 6.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Производство цемента  в Казахстане налажено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B825D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Павлодаре</w:t>
            </w:r>
            <w:proofErr w:type="gramEnd"/>
            <w:r w:rsidRPr="00B825D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Семее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Кокшетау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Жит</w:t>
            </w:r>
            <w:r w:rsidRPr="00B825D6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каре 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Алматы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lastRenderedPageBreak/>
              <w:t xml:space="preserve"> 7.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Ведущее место по добыче бокситов занимает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Индия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Австралия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ЮАР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Австрия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Швейцария 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 8.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Количество людей занимающихся умственным трудом  существенно увеличилось в странах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Океании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Западной Африки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Европы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Центральной Азии 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Восточной Африки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 9.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Регион Микронезия относится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к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Северной Америке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Южной Америке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Африке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Азии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Океании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825D6">
              <w:rPr>
                <w:color w:val="000000"/>
                <w:lang w:val="kk-KZ"/>
              </w:rPr>
              <w:t xml:space="preserve">10.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Если величина именованного масштаба равна 1см-50 км, в этом случае численный масштаб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1:50000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1:50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1:5000000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1:500000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1:5000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11.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К югу от степей растений становится значительно меньше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в следствие</w:t>
            </w:r>
            <w:proofErr w:type="gramEnd"/>
            <w:r w:rsidRPr="00B825D6">
              <w:rPr>
                <w:rFonts w:eastAsia="Times New Roman"/>
                <w:color w:val="000000"/>
                <w:lang w:eastAsia="ru-RU"/>
              </w:rPr>
              <w:t xml:space="preserve"> того, что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часто дуют ураганные ветры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количество осадков уменьшается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жаркое лето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суровая зима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количество осадков увеличивается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12.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На картах реки, дороги, линии связи и границы обозначают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масштабными знаками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внемасштабными знаками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линейными знаками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пояснительными знаками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контурными знаками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825D6">
              <w:rPr>
                <w:color w:val="000000"/>
                <w:lang w:val="kk-KZ"/>
              </w:rPr>
              <w:t xml:space="preserve">13. </w:t>
            </w:r>
            <w:r w:rsidRPr="00B825D6">
              <w:rPr>
                <w:rFonts w:eastAsia="Calibri"/>
                <w:color w:val="000000"/>
              </w:rPr>
              <w:t>Хребты Листвяга, Холзун, Коксу входят в горную систему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Calibri"/>
                <w:color w:val="000000"/>
              </w:rPr>
              <w:t>Тянь</w:t>
            </w:r>
            <w:r w:rsidRPr="00153C18">
              <w:rPr>
                <w:rFonts w:eastAsia="Calibri"/>
                <w:color w:val="000000"/>
              </w:rPr>
              <w:t>-</w:t>
            </w:r>
            <w:r w:rsidRPr="00B825D6">
              <w:rPr>
                <w:rFonts w:eastAsia="Calibri"/>
                <w:color w:val="000000"/>
              </w:rPr>
              <w:t>Шаня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Calibri"/>
                <w:color w:val="000000"/>
              </w:rPr>
              <w:t>Саур</w:t>
            </w:r>
            <w:r w:rsidRPr="00153C18">
              <w:rPr>
                <w:rFonts w:eastAsia="Calibri"/>
                <w:color w:val="000000"/>
              </w:rPr>
              <w:t>-</w:t>
            </w:r>
            <w:r w:rsidRPr="00B825D6">
              <w:rPr>
                <w:rFonts w:eastAsia="Calibri"/>
                <w:color w:val="000000"/>
              </w:rPr>
              <w:t>Тарбагатая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Calibri"/>
                <w:color w:val="000000"/>
              </w:rPr>
              <w:t>Жунгарской горной страны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Calibri"/>
                <w:color w:val="000000"/>
              </w:rPr>
              <w:t>Мугоджар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Calibri"/>
                <w:color w:val="000000"/>
              </w:rPr>
              <w:t>Рудного Алтая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lastRenderedPageBreak/>
              <w:t xml:space="preserve">14.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Автобусы производят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B825D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Семее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Актобе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Астане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Кызылорде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Уральске</w:t>
            </w:r>
            <w:proofErr w:type="gramEnd"/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825D6">
              <w:rPr>
                <w:color w:val="000000"/>
                <w:lang w:val="kk-KZ"/>
              </w:rPr>
              <w:t xml:space="preserve">15. </w:t>
            </w:r>
            <w:r w:rsidRPr="00B825D6">
              <w:rPr>
                <w:rFonts w:eastAsia="Lucida Sans Unicode"/>
                <w:color w:val="000000"/>
                <w:lang w:val="kk-KZ"/>
              </w:rPr>
              <w:t>Федеративное государство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Кения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Нигерия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Мадагаскар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Египет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Намибия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16.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В Канаде основная часть электроэнергии вырабатывается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геотермальных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электростанциях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ветровых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электростанциях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АЭС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ГЭС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ТЭС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825D6">
              <w:rPr>
                <w:color w:val="000000"/>
                <w:lang w:val="kk-KZ"/>
              </w:rPr>
              <w:t xml:space="preserve">17. </w:t>
            </w:r>
            <w:r w:rsidRPr="00B825D6">
              <w:rPr>
                <w:rFonts w:eastAsia="Lucida Sans Unicode"/>
                <w:color w:val="000000"/>
                <w:lang w:val="kk-KZ"/>
              </w:rPr>
              <w:t xml:space="preserve">Древний город на территории Казахстана 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Самарканд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Нарын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Отырар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Кашгар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Торгай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18.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Республика Закавказья, на побережье Каспийского моря, издавна является районом нефти и газа 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Казахстан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Азербайджан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Армения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Туркменистан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Грузия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noProof/>
                <w:color w:val="000000"/>
                <w:lang w:eastAsia="ru-RU"/>
              </w:rPr>
            </w:pPr>
            <w:r w:rsidRPr="00B825D6">
              <w:rPr>
                <w:color w:val="000000"/>
                <w:lang w:val="kk-KZ"/>
              </w:rPr>
              <w:lastRenderedPageBreak/>
              <w:t xml:space="preserve">19. </w:t>
            </w:r>
            <w:r w:rsidRPr="00B825D6">
              <w:rPr>
                <w:rFonts w:eastAsia="Times New Roman"/>
                <w:noProof/>
                <w:color w:val="000000"/>
                <w:lang w:eastAsia="ru-RU"/>
              </w:rPr>
              <w:t>Область Казахстана, главной технической культурой которой является подсолнечник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7DCAD6B7" wp14:editId="699C22D0">
                  <wp:extent cx="3114040" cy="1802765"/>
                  <wp:effectExtent l="0" t="0" r="0" b="6985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040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noProof/>
                <w:color w:val="000000"/>
                <w:lang w:eastAsia="ru-RU"/>
              </w:rPr>
              <w:t>Карагандинская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noProof/>
                <w:color w:val="000000"/>
                <w:lang w:eastAsia="ru-RU"/>
              </w:rPr>
              <w:t>Костанайская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noProof/>
                <w:color w:val="000000"/>
                <w:lang w:eastAsia="ru-RU"/>
              </w:rPr>
              <w:t>Жамбылская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noProof/>
                <w:color w:val="000000"/>
                <w:lang w:eastAsia="ru-RU"/>
              </w:rPr>
              <w:t>Восточно-Казахстанская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noProof/>
                <w:color w:val="000000"/>
                <w:lang w:eastAsia="ru-RU"/>
              </w:rPr>
              <w:t>Павлодарская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825D6">
              <w:rPr>
                <w:color w:val="000000"/>
                <w:lang w:val="kk-KZ"/>
              </w:rPr>
              <w:t xml:space="preserve">20. </w:t>
            </w:r>
            <w:r w:rsidRPr="00B825D6">
              <w:rPr>
                <w:rFonts w:eastAsia="Times New Roman"/>
                <w:color w:val="000000"/>
                <w:lang w:eastAsia="ru-RU"/>
              </w:rPr>
              <w:t>Ученик увлекся астрономическими наблюдениями. Он выяснил, что солнечный свет идет до нашей планеты 8 минут, а до соседней с Землей планеты 6 минут, значит наблюдаемая им планета – это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Марс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Венера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Юпитер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Уран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Сатурн</w:t>
            </w:r>
          </w:p>
        </w:tc>
      </w:tr>
      <w:tr w:rsidR="00016277" w:rsidRPr="00B825D6" w:rsidTr="0078040C">
        <w:trPr>
          <w:cantSplit/>
        </w:trPr>
        <w:tc>
          <w:tcPr>
            <w:tcW w:w="10138" w:type="dxa"/>
            <w:shd w:val="clear" w:color="auto" w:fill="auto"/>
          </w:tcPr>
          <w:p w:rsidR="00016277" w:rsidRPr="00B825D6" w:rsidRDefault="00016277" w:rsidP="0078040C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16277" w:rsidRPr="00B825D6" w:rsidRDefault="00016277" w:rsidP="00016277">
      <w:pPr>
        <w:ind w:left="400"/>
        <w:rPr>
          <w:color w:val="000000"/>
        </w:rPr>
      </w:pPr>
    </w:p>
    <w:p w:rsidR="00016277" w:rsidRPr="00B825D6" w:rsidRDefault="00016277" w:rsidP="00016277">
      <w:pPr>
        <w:ind w:left="400"/>
        <w:rPr>
          <w:color w:val="000000"/>
        </w:rPr>
      </w:pPr>
      <w:r w:rsidRPr="00B825D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/>
              <w:rPr>
                <w:color w:val="000000"/>
              </w:rPr>
            </w:pP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/>
              <w:rPr>
                <w:color w:val="000000"/>
                <w:lang w:val="kk-KZ"/>
              </w:rPr>
            </w:pPr>
            <w:r w:rsidRPr="00B825D6">
              <w:rPr>
                <w:b/>
                <w:i/>
                <w:color w:val="000000"/>
                <w:lang w:val="kk-KZ"/>
              </w:rPr>
              <w:t>Инструкция:</w:t>
            </w:r>
            <w:r w:rsidRPr="00B825D6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B825D6">
              <w:rPr>
                <w:color w:val="000000"/>
                <w:lang w:val="kk-KZ"/>
              </w:rPr>
              <w:t>.</w:t>
            </w:r>
          </w:p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21.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 xml:space="preserve">Угол наклона  земной оси 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val="kk-KZ" w:eastAsia="ar-SA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23,5</w:t>
            </w:r>
            <w:r w:rsidRPr="00B825D6">
              <w:rPr>
                <w:rFonts w:eastAsia="Lucida Sans Unicode"/>
                <w:color w:val="000000"/>
                <w:vertAlign w:val="superscript"/>
                <w:lang w:val="kk-KZ" w:eastAsia="ar-SA"/>
              </w:rPr>
              <w:t>о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43</w:t>
            </w:r>
            <w:r w:rsidRPr="00B825D6">
              <w:rPr>
                <w:rFonts w:eastAsia="Lucida Sans Unicode"/>
                <w:color w:val="000000"/>
                <w:vertAlign w:val="superscript"/>
                <w:lang w:eastAsia="ar-SA"/>
              </w:rPr>
              <w:t>о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 xml:space="preserve"> 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eastAsia="ar-SA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33,</w:t>
            </w:r>
            <w:r w:rsidRPr="00B825D6">
              <w:rPr>
                <w:rFonts w:eastAsia="Lucida Sans Unicode"/>
                <w:color w:val="000000"/>
                <w:lang w:eastAsia="ar-SA"/>
              </w:rPr>
              <w:t>5</w:t>
            </w:r>
            <w:r w:rsidRPr="00B825D6">
              <w:rPr>
                <w:rFonts w:eastAsia="Lucida Sans Unicode"/>
                <w:color w:val="000000"/>
                <w:vertAlign w:val="superscript"/>
                <w:lang w:eastAsia="ar-SA"/>
              </w:rPr>
              <w:t xml:space="preserve"> о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eastAsia="ar-SA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56,</w:t>
            </w:r>
            <w:r w:rsidRPr="00B825D6">
              <w:rPr>
                <w:rFonts w:eastAsia="Lucida Sans Unicode"/>
                <w:color w:val="000000"/>
                <w:lang w:eastAsia="ar-SA"/>
              </w:rPr>
              <w:t>5</w:t>
            </w:r>
            <w:r w:rsidRPr="00B825D6">
              <w:rPr>
                <w:rFonts w:eastAsia="Lucida Sans Unicode"/>
                <w:color w:val="000000"/>
                <w:vertAlign w:val="superscript"/>
                <w:lang w:eastAsia="ar-SA"/>
              </w:rPr>
              <w:t xml:space="preserve"> о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eastAsia="ar-SA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53</w:t>
            </w:r>
            <w:r w:rsidRPr="00B825D6">
              <w:rPr>
                <w:rFonts w:eastAsia="Lucida Sans Unicode"/>
                <w:color w:val="000000"/>
                <w:vertAlign w:val="superscript"/>
                <w:lang w:eastAsia="ar-SA"/>
              </w:rPr>
              <w:t>о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eastAsia="ar-SA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66,</w:t>
            </w:r>
            <w:r w:rsidRPr="00B825D6">
              <w:rPr>
                <w:rFonts w:eastAsia="Lucida Sans Unicode"/>
                <w:color w:val="000000"/>
                <w:lang w:eastAsia="ar-SA"/>
              </w:rPr>
              <w:t>5</w:t>
            </w:r>
            <w:r w:rsidRPr="00B825D6">
              <w:rPr>
                <w:rFonts w:eastAsia="Lucida Sans Unicode"/>
                <w:color w:val="000000"/>
                <w:vertAlign w:val="superscript"/>
                <w:lang w:eastAsia="ar-SA"/>
              </w:rPr>
              <w:t xml:space="preserve"> о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vertAlign w:val="superscript"/>
                <w:lang w:eastAsia="ar-SA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46,</w:t>
            </w:r>
            <w:r w:rsidRPr="00B825D6">
              <w:rPr>
                <w:rFonts w:eastAsia="Lucida Sans Unicode"/>
                <w:color w:val="000000"/>
                <w:lang w:eastAsia="ar-SA"/>
              </w:rPr>
              <w:t>5</w:t>
            </w:r>
            <w:r w:rsidRPr="00B825D6">
              <w:rPr>
                <w:rFonts w:eastAsia="Lucida Sans Unicode"/>
                <w:color w:val="000000"/>
                <w:vertAlign w:val="superscript"/>
                <w:lang w:eastAsia="ar-SA"/>
              </w:rPr>
              <w:t xml:space="preserve"> о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Lucida Sans Unicode"/>
                <w:color w:val="000000"/>
                <w:lang w:val="kk-KZ" w:eastAsia="ar-SA"/>
              </w:rPr>
              <w:t>76</w:t>
            </w:r>
            <w:r w:rsidRPr="00B825D6">
              <w:rPr>
                <w:rFonts w:eastAsia="Lucida Sans Unicode"/>
                <w:color w:val="000000"/>
                <w:vertAlign w:val="superscript"/>
                <w:lang w:eastAsia="ar-SA"/>
              </w:rPr>
              <w:t xml:space="preserve"> о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22. </w:t>
            </w:r>
            <w:r w:rsidRPr="00B825D6">
              <w:rPr>
                <w:rFonts w:eastAsia="Times New Roman"/>
                <w:color w:val="000000"/>
                <w:lang w:eastAsia="ru-RU"/>
              </w:rPr>
              <w:t>К компонентам природного комплекса относятся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пойма реки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животные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воздух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поляна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горные породы и почва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Times New Roman"/>
                <w:color w:val="000000"/>
                <w:lang w:eastAsia="ru-RU"/>
              </w:rPr>
              <w:t>овраг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Times New Roman"/>
                <w:color w:val="000000"/>
                <w:lang w:eastAsia="ru-RU"/>
              </w:rPr>
              <w:t>луг</w:t>
            </w:r>
          </w:p>
          <w:p w:rsidR="00016277" w:rsidRPr="00B825D6" w:rsidRDefault="00016277" w:rsidP="0078040C">
            <w:pPr>
              <w:ind w:left="400"/>
              <w:jc w:val="both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Times New Roman"/>
                <w:color w:val="000000"/>
                <w:lang w:eastAsia="ru-RU"/>
              </w:rPr>
              <w:t>горы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23.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По виду масштабы делятся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вертикальный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точный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именованный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относительный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численный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Times New Roman"/>
                <w:color w:val="000000"/>
                <w:lang w:eastAsia="ru-RU"/>
              </w:rPr>
              <w:t>линейный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Times New Roman"/>
                <w:color w:val="000000"/>
                <w:lang w:eastAsia="ru-RU"/>
              </w:rPr>
              <w:t>горизонтальный</w:t>
            </w:r>
          </w:p>
          <w:p w:rsidR="00016277" w:rsidRPr="00B825D6" w:rsidRDefault="00016277" w:rsidP="0078040C">
            <w:pPr>
              <w:ind w:left="400"/>
              <w:jc w:val="both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Times New Roman"/>
                <w:color w:val="000000"/>
                <w:lang w:eastAsia="ru-RU"/>
              </w:rPr>
              <w:t>абсолютный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24.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На первом глобусе М. Бехайма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изображены</w:t>
            </w:r>
            <w:proofErr w:type="gramEnd"/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Австралия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Антарктида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Северная Америка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Европа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Африка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Times New Roman"/>
                <w:color w:val="000000"/>
                <w:lang w:eastAsia="ru-RU"/>
              </w:rPr>
              <w:t>Азия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Times New Roman"/>
                <w:color w:val="000000"/>
                <w:lang w:eastAsia="ru-RU"/>
              </w:rPr>
              <w:t>Гренландия</w:t>
            </w:r>
          </w:p>
          <w:p w:rsidR="00016277" w:rsidRPr="00B825D6" w:rsidRDefault="00016277" w:rsidP="0078040C">
            <w:pPr>
              <w:ind w:left="400"/>
              <w:jc w:val="both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Times New Roman"/>
                <w:color w:val="000000"/>
                <w:lang w:eastAsia="ru-RU"/>
              </w:rPr>
              <w:t>Южная Америка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lastRenderedPageBreak/>
              <w:t xml:space="preserve">25. </w:t>
            </w:r>
            <w:r w:rsidRPr="00B825D6">
              <w:rPr>
                <w:rFonts w:eastAsia="Times New Roman"/>
                <w:color w:val="000000"/>
                <w:lang w:eastAsia="ru-RU"/>
              </w:rPr>
              <w:t>В Казахстане крупные нефтеперерабатывающие заводы размещены в городах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Атырау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Актобе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Павлодаре</w:t>
            </w:r>
            <w:proofErr w:type="gramEnd"/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Шымкенте</w:t>
            </w:r>
            <w:proofErr w:type="gramEnd"/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Семей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Times New Roman"/>
                <w:color w:val="000000"/>
                <w:lang w:eastAsia="ru-RU"/>
              </w:rPr>
              <w:t>Костанае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Times New Roman"/>
                <w:color w:val="000000"/>
                <w:lang w:eastAsia="ru-RU"/>
              </w:rPr>
              <w:t>Караганде</w:t>
            </w:r>
          </w:p>
          <w:p w:rsidR="00016277" w:rsidRPr="00B825D6" w:rsidRDefault="00016277" w:rsidP="0078040C">
            <w:pPr>
              <w:ind w:left="400"/>
              <w:jc w:val="both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Усть-Каменогорске</w:t>
            </w:r>
            <w:proofErr w:type="gramEnd"/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26. </w:t>
            </w:r>
            <w:r w:rsidRPr="00B825D6">
              <w:rPr>
                <w:rFonts w:eastAsia="Times New Roman"/>
                <w:color w:val="000000"/>
                <w:lang w:eastAsia="ru-RU"/>
              </w:rPr>
              <w:t>К отраслям непроизводственной сферы относятся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наука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машиностроение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животноводство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образование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здравоохранение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Times New Roman"/>
                <w:color w:val="000000"/>
                <w:lang w:eastAsia="ru-RU"/>
              </w:rPr>
              <w:t>строительство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Times New Roman"/>
                <w:color w:val="000000"/>
                <w:lang w:eastAsia="ru-RU"/>
              </w:rPr>
              <w:t>полиграфия</w:t>
            </w:r>
          </w:p>
          <w:p w:rsidR="00016277" w:rsidRPr="00B825D6" w:rsidRDefault="00016277" w:rsidP="0078040C">
            <w:pPr>
              <w:ind w:left="400"/>
              <w:jc w:val="both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Times New Roman"/>
                <w:color w:val="000000"/>
                <w:lang w:eastAsia="ru-RU"/>
              </w:rPr>
              <w:t>растениеводство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27. </w:t>
            </w:r>
            <w:r w:rsidRPr="00B825D6">
              <w:rPr>
                <w:rFonts w:eastAsia="Times New Roman"/>
                <w:color w:val="000000"/>
                <w:lang w:eastAsia="ru-RU"/>
              </w:rPr>
              <w:t>Крупнейшие городские агломерации Казахстана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Алматинская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Астанинская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Караганда-Темиртауская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Актауская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Петропавловская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Times New Roman"/>
                <w:color w:val="000000"/>
                <w:lang w:eastAsia="ru-RU"/>
              </w:rPr>
              <w:t>Актюбинская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Times New Roman"/>
                <w:color w:val="000000"/>
                <w:lang w:eastAsia="ru-RU"/>
              </w:rPr>
              <w:t>Уральская</w:t>
            </w:r>
          </w:p>
          <w:p w:rsidR="00016277" w:rsidRPr="00B825D6" w:rsidRDefault="00016277" w:rsidP="0078040C">
            <w:pPr>
              <w:ind w:left="400"/>
              <w:jc w:val="both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Times New Roman"/>
                <w:color w:val="000000"/>
                <w:lang w:eastAsia="ru-RU"/>
              </w:rPr>
              <w:t>Костанайская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28. </w:t>
            </w:r>
            <w:r w:rsidRPr="00B825D6">
              <w:rPr>
                <w:rFonts w:eastAsia="Lucida Sans Unicode"/>
                <w:color w:val="000000"/>
                <w:lang w:val="kk-KZ"/>
              </w:rPr>
              <w:t>Государства  с высокой рождаемостью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Бельгия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Чехия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Дания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Lucida Sans Unicode"/>
                <w:color w:val="000000"/>
                <w:lang w:val="kk-KZ"/>
              </w:rPr>
              <w:t>Ирак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Lucida Sans Unicode"/>
                <w:color w:val="000000"/>
                <w:lang w:val="kk-KZ"/>
              </w:rPr>
              <w:t>Польша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Lucida Sans Unicode"/>
                <w:color w:val="000000"/>
                <w:lang w:val="kk-KZ"/>
              </w:rPr>
              <w:t>Иран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lastRenderedPageBreak/>
              <w:t xml:space="preserve">29. </w:t>
            </w:r>
            <w:r w:rsidRPr="00B825D6">
              <w:rPr>
                <w:rFonts w:eastAsia="Lucida Sans Unicode"/>
                <w:color w:val="000000"/>
                <w:lang w:val="kk-KZ"/>
              </w:rPr>
              <w:t>2 крупнейших государства мира по площади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Австралия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Китай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Lucida Sans Unicode"/>
                <w:color w:val="000000"/>
                <w:lang w:val="kk-KZ"/>
              </w:rPr>
              <w:t>Российская Федерация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Lucida Sans Unicode"/>
                <w:color w:val="000000"/>
                <w:lang w:val="kk-KZ"/>
              </w:rPr>
              <w:t>Индия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Lucida Sans Unicode"/>
                <w:color w:val="000000"/>
                <w:lang w:val="kk-KZ"/>
              </w:rPr>
              <w:t>Мексика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30. </w:t>
            </w:r>
            <w:r w:rsidRPr="00B825D6">
              <w:rPr>
                <w:rFonts w:eastAsia="Lucida Sans Unicode"/>
                <w:color w:val="000000"/>
                <w:lang w:val="kk-KZ"/>
              </w:rPr>
              <w:t>Столица Туркменистана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Кушка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Туркменбашы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53C18">
              <w:rPr>
                <w:color w:val="000000"/>
                <w:lang w:val="kk-KZ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Ташауз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53C18">
              <w:rPr>
                <w:color w:val="000000"/>
                <w:lang w:val="kk-KZ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Душанбе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53C18">
              <w:rPr>
                <w:color w:val="000000"/>
                <w:lang w:val="kk-KZ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Ашгабад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Lucida Sans Unicode"/>
                <w:color w:val="000000"/>
                <w:lang w:val="kk-KZ"/>
              </w:rPr>
              <w:t>Кызыл-Арбат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Lucida Sans Unicode"/>
                <w:color w:val="000000"/>
                <w:lang w:val="kk-KZ"/>
              </w:rPr>
              <w:t>Гасан-Кули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Lucida Sans Unicode"/>
                <w:color w:val="000000"/>
                <w:lang w:val="kk-KZ"/>
              </w:rPr>
              <w:t>Дарбаза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31. </w:t>
            </w:r>
            <w:r w:rsidRPr="00B825D6">
              <w:rPr>
                <w:rFonts w:eastAsia="Times New Roman"/>
                <w:color w:val="000000"/>
                <w:lang w:eastAsia="ru-RU"/>
              </w:rPr>
              <w:t>В тропических поясах расположены пустыни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Calibri"/>
                <w:color w:val="000000"/>
              </w:rPr>
              <w:t>Сахара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Сарыесик-Атырау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Calibri"/>
                <w:color w:val="000000"/>
              </w:rPr>
              <w:t>Гоби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Calibri"/>
                <w:color w:val="000000"/>
              </w:rPr>
              <w:t>Кызылкумы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Calibri"/>
                <w:color w:val="000000"/>
              </w:rPr>
              <w:t>Каракумы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Calibri"/>
                <w:color w:val="000000"/>
              </w:rPr>
              <w:t>Таукум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Calibri"/>
                <w:color w:val="000000"/>
              </w:rPr>
              <w:t>Аравийская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Calibri"/>
                <w:color w:val="000000"/>
              </w:rPr>
              <w:t>Нарын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32. </w:t>
            </w:r>
            <w:r w:rsidRPr="00B825D6">
              <w:rPr>
                <w:rFonts w:eastAsia="Lucida Sans Unicode"/>
                <w:color w:val="000000"/>
                <w:lang w:val="kk-KZ"/>
              </w:rPr>
              <w:t xml:space="preserve">Виды картографических проекций 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коническая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вертикальная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многослойные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горизонтальная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цилиндрическая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Lucida Sans Unicode"/>
                <w:color w:val="000000"/>
                <w:lang w:val="kk-KZ"/>
              </w:rPr>
              <w:t>глобус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Lucida Sans Unicode"/>
                <w:color w:val="000000"/>
                <w:lang w:val="kk-KZ"/>
              </w:rPr>
              <w:t>масштабная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Lucida Sans Unicode"/>
                <w:color w:val="000000"/>
                <w:lang w:val="kk-KZ"/>
              </w:rPr>
              <w:t>трапеция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33. </w:t>
            </w:r>
            <w:r w:rsidRPr="00B825D6">
              <w:rPr>
                <w:rFonts w:eastAsia="Times New Roman"/>
                <w:color w:val="000000"/>
                <w:lang w:eastAsia="ru-RU"/>
              </w:rPr>
              <w:t>В Устиртском заповеднике пытаются восстановить популяции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кулана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Calibri"/>
                <w:color w:val="000000"/>
              </w:rPr>
              <w:t>куницы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джейрана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гепарда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Calibri"/>
                <w:color w:val="000000"/>
              </w:rPr>
              <w:t>нутрии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Times New Roman"/>
                <w:color w:val="000000"/>
                <w:lang w:eastAsia="ru-RU"/>
              </w:rPr>
              <w:t>сайгака</w:t>
            </w:r>
          </w:p>
          <w:p w:rsidR="00016277" w:rsidRPr="00B825D6" w:rsidRDefault="00016277" w:rsidP="0078040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Times New Roman"/>
                <w:color w:val="000000"/>
                <w:lang w:eastAsia="ru-RU"/>
              </w:rPr>
              <w:t>маралов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Calibri"/>
                <w:color w:val="000000"/>
              </w:rPr>
              <w:t>беркута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lastRenderedPageBreak/>
              <w:t xml:space="preserve">34. </w:t>
            </w:r>
            <w:r w:rsidRPr="00B825D6">
              <w:rPr>
                <w:rFonts w:eastAsia="Times New Roman"/>
                <w:color w:val="000000"/>
                <w:lang w:eastAsia="ru-RU"/>
              </w:rPr>
              <w:t xml:space="preserve">Областные центры Казахстана расположенные на железной дороге Оренбург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–Т</w:t>
            </w:r>
            <w:proofErr w:type="gramEnd"/>
            <w:r w:rsidRPr="00B825D6">
              <w:rPr>
                <w:rFonts w:eastAsia="Times New Roman"/>
                <w:color w:val="000000"/>
                <w:lang w:eastAsia="ru-RU"/>
              </w:rPr>
              <w:t>ашкент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Талдыкорган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Times New Roman"/>
                <w:color w:val="000000"/>
                <w:lang w:eastAsia="ru-RU"/>
              </w:rPr>
              <w:t>Кызылорда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Times New Roman"/>
                <w:color w:val="000000"/>
                <w:lang w:eastAsia="ru-RU"/>
              </w:rPr>
              <w:t>Актау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Атырау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Алматы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Times New Roman"/>
                <w:color w:val="000000"/>
                <w:lang w:eastAsia="ru-RU"/>
              </w:rPr>
              <w:t>Актобе</w:t>
            </w:r>
          </w:p>
          <w:p w:rsidR="00016277" w:rsidRPr="00B825D6" w:rsidRDefault="00016277" w:rsidP="0078040C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Times New Roman"/>
                <w:color w:val="000000"/>
                <w:lang w:eastAsia="ru-RU"/>
              </w:rPr>
              <w:t>Тараз</w:t>
            </w:r>
          </w:p>
          <w:p w:rsidR="00016277" w:rsidRPr="00B825D6" w:rsidRDefault="00016277" w:rsidP="0078040C">
            <w:pPr>
              <w:ind w:left="400"/>
              <w:jc w:val="both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Times New Roman"/>
                <w:color w:val="000000"/>
                <w:lang w:eastAsia="ru-RU"/>
              </w:rPr>
              <w:t>Туркестан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35. </w:t>
            </w:r>
            <w:r w:rsidRPr="00B825D6">
              <w:rPr>
                <w:rFonts w:eastAsia="Lucida Sans Unicode"/>
                <w:color w:val="000000"/>
                <w:lang w:val="kk-KZ"/>
              </w:rPr>
              <w:t>Общее количество людей, привлеченных к труду и желающих трудиться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эмигранты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экономически активное население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трудовые ресурсы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национальная диаспора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беженцы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Lucida Sans Unicode"/>
                <w:color w:val="000000"/>
                <w:lang w:val="kk-KZ"/>
              </w:rPr>
              <w:t>перепись населения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Lucida Sans Unicode"/>
                <w:color w:val="000000"/>
                <w:lang w:val="kk-KZ"/>
              </w:rPr>
              <w:t>иммигранты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Lucida Sans Unicode"/>
                <w:color w:val="000000"/>
                <w:lang w:val="kk-KZ"/>
              </w:rPr>
              <w:t>плотность населения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36. </w:t>
            </w:r>
            <w:r w:rsidRPr="00B825D6">
              <w:rPr>
                <w:rFonts w:eastAsia="Lucida Sans Unicode"/>
                <w:color w:val="000000"/>
                <w:lang w:val="kk-KZ"/>
              </w:rPr>
              <w:t>Страна, где  государственным языком является португальский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Венесуэла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Чили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Перу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Суринам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Lucida Sans Unicode"/>
                <w:color w:val="000000"/>
                <w:lang w:val="kk-KZ"/>
              </w:rPr>
              <w:t>Эквадор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Lucida Sans Unicode"/>
                <w:color w:val="000000"/>
                <w:lang w:val="kk-KZ"/>
              </w:rPr>
              <w:t>Колумбия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37. </w:t>
            </w:r>
            <w:proofErr w:type="gramStart"/>
            <w:r w:rsidRPr="00B825D6">
              <w:rPr>
                <w:rFonts w:eastAsia="Times New Roman"/>
                <w:color w:val="000000"/>
                <w:lang w:eastAsia="ru-RU"/>
              </w:rPr>
              <w:t>На сколько</w:t>
            </w:r>
            <w:proofErr w:type="gramEnd"/>
            <w:r w:rsidRPr="00B825D6">
              <w:rPr>
                <w:rFonts w:eastAsia="Times New Roman"/>
                <w:color w:val="000000"/>
                <w:lang w:eastAsia="ru-RU"/>
              </w:rPr>
              <w:t xml:space="preserve"> площадь суши меньше, чем акватория океана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Calibri"/>
                <w:color w:val="000000"/>
              </w:rPr>
              <w:t>200 млн. км</w:t>
            </w:r>
            <w:proofErr w:type="gramStart"/>
            <w:r w:rsidRPr="00B825D6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Calibri"/>
                <w:color w:val="000000"/>
              </w:rPr>
              <w:t>112 млн. км</w:t>
            </w:r>
            <w:proofErr w:type="gramStart"/>
            <w:r w:rsidRPr="00B825D6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Calibri"/>
                <w:color w:val="000000"/>
              </w:rPr>
              <w:t>201 млн. км</w:t>
            </w:r>
            <w:proofErr w:type="gramStart"/>
            <w:r w:rsidRPr="00B825D6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Calibri"/>
                <w:color w:val="000000"/>
              </w:rPr>
              <w:t>154 млн. км</w:t>
            </w:r>
            <w:proofErr w:type="gramStart"/>
            <w:r w:rsidRPr="00B825D6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Calibri"/>
                <w:color w:val="000000"/>
              </w:rPr>
              <w:t>198 млн. км</w:t>
            </w:r>
            <w:proofErr w:type="gramStart"/>
            <w:r w:rsidRPr="00B825D6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Calibri"/>
                <w:color w:val="000000"/>
              </w:rPr>
              <w:t>176 млн. км</w:t>
            </w:r>
            <w:proofErr w:type="gramStart"/>
            <w:r w:rsidRPr="00B825D6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  <w:vertAlign w:val="superscript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Calibri"/>
                <w:color w:val="000000"/>
              </w:rPr>
              <w:t>132 млн. км</w:t>
            </w:r>
            <w:proofErr w:type="gramStart"/>
            <w:r w:rsidRPr="00B825D6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Times New Roman"/>
                <w:color w:val="000000"/>
                <w:lang w:eastAsia="ru-RU"/>
              </w:rPr>
              <w:t>212 млн. км</w:t>
            </w:r>
            <w:proofErr w:type="gramStart"/>
            <w:r w:rsidRPr="00B825D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ind w:left="400" w:hanging="400"/>
              <w:jc w:val="both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lastRenderedPageBreak/>
              <w:t xml:space="preserve">38. </w:t>
            </w:r>
            <w:r w:rsidRPr="00B825D6">
              <w:rPr>
                <w:rFonts w:eastAsia="Times New Roman"/>
                <w:color w:val="000000"/>
                <w:lang w:eastAsia="ru-RU"/>
              </w:rPr>
              <w:t>На территории СССР декретное время было введено</w:t>
            </w:r>
          </w:p>
          <w:p w:rsidR="00016277" w:rsidRPr="00B825D6" w:rsidRDefault="00016277" w:rsidP="0078040C">
            <w:pPr>
              <w:ind w:left="400"/>
              <w:jc w:val="both"/>
              <w:rPr>
                <w:color w:val="000000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Times New Roman"/>
                <w:color w:val="000000"/>
                <w:lang w:eastAsia="ru-RU"/>
              </w:rPr>
              <w:t>30 марта 1940 г.</w:t>
            </w:r>
            <w:r w:rsidRPr="00B825D6">
              <w:rPr>
                <w:color w:val="000000"/>
              </w:rPr>
              <w:t xml:space="preserve"> 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Calibri"/>
                <w:color w:val="000000"/>
              </w:rPr>
              <w:t>17 августа 1955 г.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Calibri"/>
                <w:color w:val="000000"/>
              </w:rPr>
              <w:t xml:space="preserve">16 июня 1930 г. </w:t>
            </w:r>
          </w:p>
          <w:p w:rsidR="00016277" w:rsidRPr="00B825D6" w:rsidRDefault="00016277" w:rsidP="0078040C">
            <w:pPr>
              <w:ind w:left="400"/>
              <w:jc w:val="both"/>
              <w:rPr>
                <w:color w:val="000000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Times New Roman"/>
                <w:color w:val="000000"/>
                <w:lang w:eastAsia="ru-RU"/>
              </w:rPr>
              <w:t>22 декабря 1928 г.</w:t>
            </w:r>
            <w:r w:rsidRPr="00B825D6">
              <w:rPr>
                <w:color w:val="000000"/>
              </w:rPr>
              <w:t xml:space="preserve"> 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Times New Roman"/>
                <w:color w:val="000000"/>
                <w:lang w:eastAsia="ru-RU"/>
              </w:rPr>
              <w:t>25 октября 1917 г.</w:t>
            </w:r>
            <w:r w:rsidRPr="00B825D6">
              <w:rPr>
                <w:color w:val="000000"/>
              </w:rPr>
              <w:t xml:space="preserve"> </w:t>
            </w:r>
          </w:p>
          <w:p w:rsidR="00016277" w:rsidRPr="00B825D6" w:rsidRDefault="00016277" w:rsidP="0078040C">
            <w:pPr>
              <w:ind w:left="400"/>
              <w:rPr>
                <w:rFonts w:eastAsia="Calibri"/>
                <w:color w:val="000000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Calibri"/>
                <w:color w:val="000000"/>
              </w:rPr>
              <w:t>15 июля 1935 г.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Times New Roman"/>
                <w:color w:val="000000"/>
                <w:lang w:eastAsia="ru-RU"/>
              </w:rPr>
              <w:t>18 августа 1991 г.</w:t>
            </w:r>
            <w:r w:rsidRPr="00B825D6">
              <w:rPr>
                <w:color w:val="000000"/>
              </w:rPr>
              <w:t xml:space="preserve"> </w:t>
            </w:r>
          </w:p>
          <w:p w:rsidR="00016277" w:rsidRPr="00B825D6" w:rsidRDefault="00016277" w:rsidP="0078040C">
            <w:pPr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Times New Roman"/>
                <w:color w:val="000000"/>
                <w:lang w:eastAsia="ru-RU"/>
              </w:rPr>
              <w:t>5 января 1938 г.</w:t>
            </w:r>
            <w:r w:rsidRPr="00B825D6">
              <w:rPr>
                <w:color w:val="000000"/>
              </w:rPr>
              <w:t xml:space="preserve"> 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39. </w:t>
            </w:r>
            <w:r w:rsidRPr="00B825D6">
              <w:rPr>
                <w:rFonts w:eastAsia="Lucida Sans Unicode"/>
                <w:color w:val="000000"/>
                <w:lang w:val="kk-KZ"/>
              </w:rPr>
              <w:t>Столица страны  «переселенческого капитализма»</w:t>
            </w:r>
            <w:r w:rsidRPr="00B825D6">
              <w:rPr>
                <w:color w:val="000000"/>
              </w:rPr>
              <w:t xml:space="preserve"> 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Веллингтон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Дакка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Токио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Лондон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Рим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Lucida Sans Unicode"/>
                <w:color w:val="000000"/>
                <w:lang w:val="kk-KZ"/>
              </w:rPr>
              <w:t>Хартум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Lucida Sans Unicode"/>
                <w:color w:val="000000"/>
                <w:lang w:val="kk-KZ"/>
              </w:rPr>
              <w:t>Астана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Lucida Sans Unicode"/>
                <w:color w:val="000000"/>
                <w:lang w:val="kk-KZ"/>
              </w:rPr>
              <w:t>Париж</w:t>
            </w:r>
          </w:p>
        </w:tc>
      </w:tr>
      <w:tr w:rsidR="00016277" w:rsidRPr="00B825D6" w:rsidTr="0078040C">
        <w:trPr>
          <w:cantSplit/>
        </w:trPr>
        <w:tc>
          <w:tcPr>
            <w:tcW w:w="9640" w:type="dxa"/>
            <w:shd w:val="clear" w:color="auto" w:fill="auto"/>
          </w:tcPr>
          <w:p w:rsidR="00016277" w:rsidRPr="00B825D6" w:rsidRDefault="00016277" w:rsidP="0078040C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B825D6">
              <w:rPr>
                <w:color w:val="000000"/>
                <w:lang w:val="kk-KZ"/>
              </w:rPr>
              <w:t xml:space="preserve">40. </w:t>
            </w:r>
            <w:r w:rsidRPr="00B825D6">
              <w:rPr>
                <w:rFonts w:eastAsia="Lucida Sans Unicode"/>
                <w:color w:val="000000"/>
                <w:lang w:val="kk-KZ"/>
              </w:rPr>
              <w:t>Крупнейшие портовые города Африки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A) </w:t>
            </w:r>
            <w:r w:rsidRPr="00B825D6">
              <w:rPr>
                <w:rFonts w:eastAsia="Lucida Sans Unicode"/>
                <w:color w:val="000000"/>
                <w:lang w:val="kk-KZ"/>
              </w:rPr>
              <w:t>Претория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B) </w:t>
            </w:r>
            <w:r w:rsidRPr="00B825D6">
              <w:rPr>
                <w:rFonts w:eastAsia="Lucida Sans Unicode"/>
                <w:color w:val="000000"/>
                <w:lang w:val="kk-KZ"/>
              </w:rPr>
              <w:t>Алжир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C) </w:t>
            </w:r>
            <w:r w:rsidRPr="00B825D6">
              <w:rPr>
                <w:rFonts w:eastAsia="Lucida Sans Unicode"/>
                <w:color w:val="000000"/>
                <w:lang w:val="kk-KZ"/>
              </w:rPr>
              <w:t>Касабланка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D) </w:t>
            </w:r>
            <w:r w:rsidRPr="00B825D6">
              <w:rPr>
                <w:rFonts w:eastAsia="Lucida Sans Unicode"/>
                <w:color w:val="000000"/>
                <w:lang w:val="kk-KZ"/>
              </w:rPr>
              <w:t>Дакар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E) </w:t>
            </w:r>
            <w:r w:rsidRPr="00B825D6">
              <w:rPr>
                <w:rFonts w:eastAsia="Lucida Sans Unicode"/>
                <w:color w:val="000000"/>
                <w:lang w:val="kk-KZ"/>
              </w:rPr>
              <w:t>Ниамей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F) </w:t>
            </w:r>
            <w:r w:rsidRPr="00B825D6">
              <w:rPr>
                <w:rFonts w:eastAsia="Lucida Sans Unicode"/>
                <w:color w:val="000000"/>
                <w:lang w:val="kk-KZ"/>
              </w:rPr>
              <w:t>Кампала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B825D6">
              <w:rPr>
                <w:color w:val="000000"/>
              </w:rPr>
              <w:t xml:space="preserve">G) </w:t>
            </w:r>
            <w:r w:rsidRPr="00B825D6">
              <w:rPr>
                <w:rFonts w:eastAsia="Lucida Sans Unicode"/>
                <w:color w:val="000000"/>
                <w:lang w:val="kk-KZ"/>
              </w:rPr>
              <w:t>Хартум</w:t>
            </w:r>
          </w:p>
          <w:p w:rsidR="00016277" w:rsidRPr="00B825D6" w:rsidRDefault="00016277" w:rsidP="0078040C">
            <w:pPr>
              <w:widowControl w:val="0"/>
              <w:suppressAutoHyphens/>
              <w:ind w:left="400"/>
              <w:rPr>
                <w:color w:val="000000"/>
              </w:rPr>
            </w:pPr>
            <w:r w:rsidRPr="00B825D6">
              <w:rPr>
                <w:color w:val="000000"/>
              </w:rPr>
              <w:t xml:space="preserve">H) </w:t>
            </w:r>
            <w:r w:rsidRPr="00B825D6">
              <w:rPr>
                <w:rFonts w:eastAsia="Lucida Sans Unicode"/>
                <w:color w:val="000000"/>
                <w:lang w:val="kk-KZ"/>
              </w:rPr>
              <w:t>Бамако</w:t>
            </w:r>
          </w:p>
        </w:tc>
      </w:tr>
    </w:tbl>
    <w:p w:rsidR="00016277" w:rsidRPr="00B825D6" w:rsidRDefault="00016277" w:rsidP="00016277">
      <w:pPr>
        <w:ind w:left="400"/>
        <w:rPr>
          <w:color w:val="000000"/>
        </w:rPr>
      </w:pPr>
    </w:p>
    <w:p w:rsidR="004C2D67" w:rsidRPr="00016277" w:rsidRDefault="004C2D67" w:rsidP="00016277"/>
    <w:sectPr w:rsidR="004C2D67" w:rsidRPr="00016277" w:rsidSect="00713C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ACD" w:rsidRDefault="00861ACD" w:rsidP="00713C6B">
      <w:pPr>
        <w:spacing w:line="240" w:lineRule="auto"/>
      </w:pPr>
      <w:r>
        <w:separator/>
      </w:r>
    </w:p>
  </w:endnote>
  <w:endnote w:type="continuationSeparator" w:id="0">
    <w:p w:rsidR="00861ACD" w:rsidRDefault="00861ACD" w:rsidP="00713C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ACD" w:rsidRDefault="00861ACD" w:rsidP="00713C6B">
      <w:pPr>
        <w:spacing w:line="240" w:lineRule="auto"/>
      </w:pPr>
      <w:r>
        <w:separator/>
      </w:r>
    </w:p>
  </w:footnote>
  <w:footnote w:type="continuationSeparator" w:id="0">
    <w:p w:rsidR="00861ACD" w:rsidRDefault="00861ACD" w:rsidP="00713C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713C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3C18" w:rsidRDefault="00153C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153C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6277">
      <w:rPr>
        <w:rStyle w:val="a5"/>
        <w:noProof/>
      </w:rPr>
      <w:t>2</w:t>
    </w:r>
    <w:r>
      <w:rPr>
        <w:rStyle w:val="a5"/>
      </w:rPr>
      <w:fldChar w:fldCharType="end"/>
    </w:r>
  </w:p>
  <w:p w:rsidR="00153C18" w:rsidRPr="00713C6B" w:rsidRDefault="00153C18" w:rsidP="00713C6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0E"/>
    <w:rsid w:val="00016277"/>
    <w:rsid w:val="00095FEF"/>
    <w:rsid w:val="00117850"/>
    <w:rsid w:val="00153C18"/>
    <w:rsid w:val="001B174B"/>
    <w:rsid w:val="001B628B"/>
    <w:rsid w:val="001C75F0"/>
    <w:rsid w:val="00224726"/>
    <w:rsid w:val="0024372D"/>
    <w:rsid w:val="002444E0"/>
    <w:rsid w:val="002F5695"/>
    <w:rsid w:val="0030260E"/>
    <w:rsid w:val="003244F0"/>
    <w:rsid w:val="004C2D67"/>
    <w:rsid w:val="005019B4"/>
    <w:rsid w:val="00565A17"/>
    <w:rsid w:val="00596476"/>
    <w:rsid w:val="005A7D2F"/>
    <w:rsid w:val="00655879"/>
    <w:rsid w:val="006902C8"/>
    <w:rsid w:val="006A0EE2"/>
    <w:rsid w:val="006B514E"/>
    <w:rsid w:val="00713C6B"/>
    <w:rsid w:val="00734C0C"/>
    <w:rsid w:val="007A1FD7"/>
    <w:rsid w:val="00861ACD"/>
    <w:rsid w:val="008D262F"/>
    <w:rsid w:val="008D6C26"/>
    <w:rsid w:val="009506C3"/>
    <w:rsid w:val="009F1B55"/>
    <w:rsid w:val="00A27F6C"/>
    <w:rsid w:val="00A60520"/>
    <w:rsid w:val="00AB75F9"/>
    <w:rsid w:val="00AD0D39"/>
    <w:rsid w:val="00B27E9D"/>
    <w:rsid w:val="00B75631"/>
    <w:rsid w:val="00C01E57"/>
    <w:rsid w:val="00CC280C"/>
    <w:rsid w:val="00CD6FE9"/>
    <w:rsid w:val="00D211ED"/>
    <w:rsid w:val="00D25BDF"/>
    <w:rsid w:val="00DD40A4"/>
    <w:rsid w:val="00E042A0"/>
    <w:rsid w:val="00E075DB"/>
    <w:rsid w:val="00E33F69"/>
    <w:rsid w:val="00E86D04"/>
    <w:rsid w:val="00ED19EF"/>
    <w:rsid w:val="00ED31E6"/>
    <w:rsid w:val="00F14722"/>
    <w:rsid w:val="00FF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991C4-B37A-4F1A-9ACA-C9E83E04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29</cp:revision>
  <cp:lastPrinted>2017-08-22T11:10:00Z</cp:lastPrinted>
  <dcterms:created xsi:type="dcterms:W3CDTF">2017-08-22T05:59:00Z</dcterms:created>
  <dcterms:modified xsi:type="dcterms:W3CDTF">2017-09-08T08:09:00Z</dcterms:modified>
</cp:coreProperties>
</file>